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99"/>
        <w:gridCol w:w="2131"/>
        <w:gridCol w:w="2051"/>
        <w:gridCol w:w="2861"/>
      </w:tblGrid>
      <w:tr w:rsidR="00F57F55" w:rsidRPr="00F57F55" w:rsidTr="00A123B7">
        <w:trPr>
          <w:trHeight w:val="1240"/>
          <w:jc w:val="center"/>
        </w:trPr>
        <w:tc>
          <w:tcPr>
            <w:tcW w:w="90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ind w:left="4237" w:hanging="423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28650" cy="866775"/>
                  <wp:effectExtent l="0" t="0" r="0" b="9525"/>
                  <wp:docPr id="12" name="Resim 12" descr="C:\Users\gulten\Desktop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C:\Users\gulten\Desktop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F5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3949700" cy="708025"/>
                      <wp:effectExtent l="2540" t="635" r="635" b="0"/>
                      <wp:wrapNone/>
                      <wp:docPr id="35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708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B15" w:rsidRPr="00CB682C" w:rsidRDefault="000A0B15" w:rsidP="00F57F55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B682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MUĞLA SITKI KOÇMAN ÜNİVERSİTESİ</w:t>
                                  </w:r>
                                </w:p>
                                <w:p w:rsidR="000A0B15" w:rsidRPr="00CB682C" w:rsidRDefault="00A123B7" w:rsidP="00F57F55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B682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SU ÜRÜNLERİ </w:t>
                                  </w:r>
                                  <w:r w:rsidR="000A0B15" w:rsidRPr="00CB682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FAKÜLTESİ</w:t>
                                  </w:r>
                                </w:p>
                                <w:p w:rsidR="000A0B15" w:rsidRPr="00CB682C" w:rsidRDefault="00A123B7" w:rsidP="00F57F55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B682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SU ÜRÜNLERİ MÜHENDİSLİĞİ</w:t>
                                  </w:r>
                                  <w:r w:rsidR="000A0B15" w:rsidRPr="00CB682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BÖLÜMÜ</w:t>
                                  </w:r>
                                </w:p>
                                <w:p w:rsidR="000A0B15" w:rsidRPr="00CB682C" w:rsidRDefault="000A0B15" w:rsidP="00F57F55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5" o:spid="_x0000_s1026" type="#_x0000_t202" style="position:absolute;left:0;text-align:left;margin-left:0;margin-top:.35pt;width:311pt;height:55.75pt;z-index:251783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" stroked="f">
                      <v:textbox>
                        <w:txbxContent>
                          <w:p w:rsidR="000A0B15" w:rsidRPr="00CB682C" w:rsidRDefault="000A0B15" w:rsidP="00F57F5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B68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MUĞLA SITKI KOÇMAN ÜNİVERSİTESİ</w:t>
                            </w:r>
                          </w:p>
                          <w:p w:rsidR="000A0B15" w:rsidRPr="00CB682C" w:rsidRDefault="00A123B7" w:rsidP="00F57F5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B68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SU ÜRÜNLERİ </w:t>
                            </w:r>
                            <w:r w:rsidR="000A0B15" w:rsidRPr="00CB68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FAKÜLTESİ</w:t>
                            </w:r>
                          </w:p>
                          <w:p w:rsidR="000A0B15" w:rsidRPr="00CB682C" w:rsidRDefault="00A123B7" w:rsidP="00F57F5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B68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SU ÜRÜNLERİ MÜHENDİSLİĞİ</w:t>
                            </w:r>
                            <w:r w:rsidR="000A0B15" w:rsidRPr="00CB68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BÖLÜMÜ</w:t>
                            </w:r>
                          </w:p>
                          <w:p w:rsidR="000A0B15" w:rsidRPr="00CB682C" w:rsidRDefault="000A0B15" w:rsidP="00F57F5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4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</w:t>
            </w: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ERASMUS DEĞİŞİM PROGRAMI İLE GELEN ÖĞRENCİ MEMNUNİYET DEĞERLENDİRME FORMU</w:t>
            </w:r>
          </w:p>
        </w:tc>
      </w:tr>
      <w:tr w:rsidR="00F57F55" w:rsidRPr="00F57F55" w:rsidTr="00A123B7">
        <w:trPr>
          <w:trHeight w:val="243"/>
          <w:jc w:val="center"/>
        </w:trPr>
        <w:tc>
          <w:tcPr>
            <w:tcW w:w="1999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BELGE NO: ............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FORM NO: ................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SAYFA SAYISI: .......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YAYIM TARİHİ: </w:t>
            </w:r>
            <w:r w:rsidR="00CB68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16/05/2022</w:t>
            </w:r>
            <w:bookmarkStart w:id="0" w:name="_GoBack"/>
            <w:bookmarkEnd w:id="0"/>
          </w:p>
        </w:tc>
      </w:tr>
    </w:tbl>
    <w:p w:rsidR="00F57F55" w:rsidRPr="00F57F55" w:rsidRDefault="00F57F55" w:rsidP="00F57F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Açıklama:</w:t>
      </w: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Bu anketle Muğla Sıtkı Koçman Üniversitesi </w:t>
      </w:r>
      <w:r w:rsidR="00A123B7">
        <w:rPr>
          <w:rFonts w:ascii="Times New Roman" w:eastAsia="Times New Roman" w:hAnsi="Times New Roman" w:cs="Times New Roman"/>
          <w:sz w:val="20"/>
          <w:szCs w:val="20"/>
          <w:lang w:eastAsia="tr-TR"/>
        </w:rPr>
        <w:t>Su Ürünleri Fakültesi’nde</w:t>
      </w: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öğrenim gören </w:t>
      </w:r>
      <w:proofErr w:type="spellStart"/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>Erasmus</w:t>
      </w:r>
      <w:proofErr w:type="spellEnd"/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öğrencilerinin memnuniyeti konusunda görüşlerinin alınması amaçlanmaktadır. Lütfen her maddeyi dikkatle okuduktan sonra duyduğunuz memnuniyet derecesini işaretleyiniz. Önermelere verdiğiniz cevaplar sadece Muğla Sıtkı Koçman Üniversitesi </w:t>
      </w:r>
      <w:r w:rsidR="00A123B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Su Ürünleri </w:t>
      </w:r>
      <w:proofErr w:type="gramStart"/>
      <w:r w:rsidR="00A123B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Fakültesi  </w:t>
      </w:r>
      <w:proofErr w:type="spellStart"/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>Erasmus</w:t>
      </w:r>
      <w:proofErr w:type="spellEnd"/>
      <w:proofErr w:type="gramEnd"/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Birimi tarafından değerlendirilecek ve saklı tutulacaktır.</w:t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>Değerli katkılarınız için teşekkür ederiz.</w:t>
      </w:r>
    </w:p>
    <w:p w:rsidR="00F57F55" w:rsidRPr="00F57F55" w:rsidRDefault="00F57F55" w:rsidP="00F57F5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A123B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DEKANLIK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103"/>
        <w:gridCol w:w="368"/>
        <w:gridCol w:w="369"/>
        <w:gridCol w:w="368"/>
        <w:gridCol w:w="369"/>
        <w:gridCol w:w="652"/>
      </w:tblGrid>
      <w:tr w:rsidR="00F57F55" w:rsidRPr="00F57F55" w:rsidTr="000A0B15">
        <w:trPr>
          <w:trHeight w:val="32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FAKÜLTENİZ:   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                BÖLÜMÜNÜZ:</w:t>
            </w:r>
          </w:p>
        </w:tc>
      </w:tr>
      <w:tr w:rsidR="00F57F55" w:rsidRPr="00F57F55" w:rsidTr="000A0B15">
        <w:trPr>
          <w:trHeight w:val="3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Yarıyılı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-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20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□ Güz Yarıyılı        □ 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Bahar  Yarıyılı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□ </w:t>
            </w:r>
            <w:r w:rsidRPr="00F57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Yaz Okulu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</w:tc>
      </w:tr>
      <w:tr w:rsidR="00F57F55" w:rsidRPr="00F57F55" w:rsidTr="000A0B15">
        <w:trPr>
          <w:trHeight w:val="326"/>
        </w:trPr>
        <w:tc>
          <w:tcPr>
            <w:tcW w:w="8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DANIŞMANLIK REHBERLİK 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HAKKINDA  (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1-4 arası)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Değerlendirme </w:t>
            </w:r>
          </w:p>
        </w:tc>
      </w:tr>
      <w:tr w:rsidR="00F57F55" w:rsidRPr="00F57F55" w:rsidTr="000A0B15">
        <w:trPr>
          <w:trHeight w:val="70"/>
        </w:trPr>
        <w:tc>
          <w:tcPr>
            <w:tcW w:w="8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57F55" w:rsidRPr="00F57F55" w:rsidTr="000A0B15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(1) Kesinlikle katılmıyorum (2) Katılmıyorum (3) Kararsızım (4) Katılıyorum (5) Kesinlikle katılıyorum.</w:t>
            </w:r>
          </w:p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Koordinatörümün öğrencilere karşı tutum ve davranışları olumludur.                  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Koordinatörüm sorun ve önerilerime karşı duyarlıdır.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Koordinatörüm bana gerekli zamanı ayırmakta ve başarı durumumu izlemektedir.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 seçimi konusunda yeterli yönlendirme yapılmaktadır.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3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SUNULAN HİZMETLER HAKKINDA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  <w:t>(5-11 arası)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Yemekhaneden bulunduğum süre içinde yaralanabildim.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6.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</w:t>
            </w:r>
            <w:r w:rsidR="000A0B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syal tesislerinden (spor salonu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havuz) yeterince yaralanabildim.                                          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Kampus içi ulaşım olanakları yeterlidir.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Üniversitemizde güvenlik önlemleri yeterlidir.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Üniversitemizde öğrencilere verilen sağlık hizmetleri yeterlidir.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Erasmus</w:t>
            </w:r>
            <w:proofErr w:type="spellEnd"/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’ un sağladığı burs olanakları yeterlidir.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Kütüphane olanakları yeterlidir.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ERASMUS OFİSİNİN DEĞERLENDİRİLMESİ HAKKINDA (12-16 arası)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Sorularımıza yanıt verecek yeterli bilgiye sahiptirler.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Çalışanlar, görev ve sorumluluklarını etkin bir şekilde yerine getirebilmeleri için kaynakları ve bilgileri içtenlikle paylaşmaktalar.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Öğrenci işlemleri ve diğer konularda düzenli bilgilendirme yapılmaktadır.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15.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Bizlere karşı tutum ve davranışları olumludur.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Bilgileri bire bir görüşerek, telefonla veya elektronik ortamda paylaşmaya açıktırlar.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39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GENEL DEĞERLENDİRME HAKKINDA (17-19 arası)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Erasmus</w:t>
            </w:r>
            <w:proofErr w:type="spellEnd"/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değişim programından memnun kaldım.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 Lisans için tekrar başvuru yapabilirim.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19.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MSKÜ' de tekrar başka bir program dahilinde öğrenim görmek ister misiniz?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57F55" w:rsidRPr="00F57F55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57F55" w:rsidRPr="00F57F55" w:rsidRDefault="00F57F55" w:rsidP="00F57F5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Diğer görüş ve önerilerinizi kısaca belirtiniz.   </w:t>
      </w: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darkGreen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darkGreen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darkGreen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darkGreen"/>
          <w:lang w:eastAsia="tr-TR"/>
        </w:rPr>
      </w:pPr>
    </w:p>
    <w:sectPr w:rsidR="00F57F55" w:rsidRPr="00F5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20001A87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88F9E6"/>
    <w:lvl w:ilvl="0">
      <w:numFmt w:val="decimal"/>
      <w:lvlText w:val="*"/>
      <w:lvlJc w:val="left"/>
    </w:lvl>
  </w:abstractNum>
  <w:abstractNum w:abstractNumId="1" w15:restartNumberingAfterBreak="0">
    <w:nsid w:val="01ED1F59"/>
    <w:multiLevelType w:val="hybridMultilevel"/>
    <w:tmpl w:val="D8E8E8A2"/>
    <w:lvl w:ilvl="0" w:tplc="BE7E6C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C886FE">
      <w:start w:val="4"/>
      <w:numFmt w:val="decimal"/>
      <w:lvlText w:val="%2-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abstractNum w:abstractNumId="2" w15:restartNumberingAfterBreak="0">
    <w:nsid w:val="0BE46DD2"/>
    <w:multiLevelType w:val="hybridMultilevel"/>
    <w:tmpl w:val="9C0853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18FA"/>
    <w:multiLevelType w:val="hybridMultilevel"/>
    <w:tmpl w:val="8E745C5E"/>
    <w:lvl w:ilvl="0" w:tplc="041F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126B50A5"/>
    <w:multiLevelType w:val="hybridMultilevel"/>
    <w:tmpl w:val="213A2970"/>
    <w:lvl w:ilvl="0" w:tplc="653641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C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97644"/>
    <w:multiLevelType w:val="hybridMultilevel"/>
    <w:tmpl w:val="766EC2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038DB"/>
    <w:multiLevelType w:val="hybridMultilevel"/>
    <w:tmpl w:val="D2106D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65987"/>
    <w:multiLevelType w:val="multilevel"/>
    <w:tmpl w:val="B3DE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2456F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D5117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26C2C"/>
    <w:multiLevelType w:val="hybridMultilevel"/>
    <w:tmpl w:val="23782818"/>
    <w:lvl w:ilvl="0" w:tplc="95E4C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7210A"/>
    <w:multiLevelType w:val="hybridMultilevel"/>
    <w:tmpl w:val="05946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780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A4BBF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111FA6"/>
    <w:multiLevelType w:val="hybridMultilevel"/>
    <w:tmpl w:val="BAC6F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698B"/>
    <w:multiLevelType w:val="hybridMultilevel"/>
    <w:tmpl w:val="9C3A0978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F7B23"/>
    <w:multiLevelType w:val="multilevel"/>
    <w:tmpl w:val="7484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6719F"/>
    <w:multiLevelType w:val="hybridMultilevel"/>
    <w:tmpl w:val="4378B05C"/>
    <w:lvl w:ilvl="0" w:tplc="40F0BC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7B0BEC"/>
    <w:multiLevelType w:val="multilevel"/>
    <w:tmpl w:val="0E98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DB078C"/>
    <w:multiLevelType w:val="hybridMultilevel"/>
    <w:tmpl w:val="CD665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11CD2"/>
    <w:multiLevelType w:val="hybridMultilevel"/>
    <w:tmpl w:val="47BAF704"/>
    <w:lvl w:ilvl="0" w:tplc="D8B64B24">
      <w:start w:val="9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1935FC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004EA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77D15"/>
    <w:multiLevelType w:val="hybridMultilevel"/>
    <w:tmpl w:val="E294FB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01285"/>
    <w:multiLevelType w:val="hybridMultilevel"/>
    <w:tmpl w:val="362CAC70"/>
    <w:lvl w:ilvl="0" w:tplc="ED40717C">
      <w:start w:val="1"/>
      <w:numFmt w:val="decimal"/>
      <w:lvlText w:val="%1."/>
      <w:lvlJc w:val="left"/>
      <w:pPr>
        <w:tabs>
          <w:tab w:val="num" w:pos="483"/>
        </w:tabs>
        <w:ind w:left="426" w:firstLine="0"/>
      </w:pPr>
      <w:rPr>
        <w:rFonts w:ascii="Arial Narrow" w:hAnsi="Arial Narrow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6" w15:restartNumberingAfterBreak="0">
    <w:nsid w:val="46AA180E"/>
    <w:multiLevelType w:val="hybridMultilevel"/>
    <w:tmpl w:val="F1C84F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20F9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A04FBE"/>
    <w:multiLevelType w:val="hybridMultilevel"/>
    <w:tmpl w:val="6172C4CA"/>
    <w:lvl w:ilvl="0" w:tplc="F4144D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51B29"/>
    <w:multiLevelType w:val="hybridMultilevel"/>
    <w:tmpl w:val="52F01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8065D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883CFD"/>
    <w:multiLevelType w:val="hybridMultilevel"/>
    <w:tmpl w:val="1E34366C"/>
    <w:lvl w:ilvl="0" w:tplc="E5A44A1A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2ED6694"/>
    <w:multiLevelType w:val="hybridMultilevel"/>
    <w:tmpl w:val="DA9E6B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E2A96"/>
    <w:multiLevelType w:val="hybridMultilevel"/>
    <w:tmpl w:val="5886A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F365B"/>
    <w:multiLevelType w:val="hybridMultilevel"/>
    <w:tmpl w:val="62608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C2C38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6B5076"/>
    <w:multiLevelType w:val="hybridMultilevel"/>
    <w:tmpl w:val="8D30FACA"/>
    <w:lvl w:ilvl="0" w:tplc="36EA3BE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D92F9D"/>
    <w:multiLevelType w:val="hybridMultilevel"/>
    <w:tmpl w:val="06B8173E"/>
    <w:lvl w:ilvl="0" w:tplc="F3BAD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E3223B"/>
    <w:multiLevelType w:val="hybridMultilevel"/>
    <w:tmpl w:val="C8363C54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A1828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86204D"/>
    <w:multiLevelType w:val="hybridMultilevel"/>
    <w:tmpl w:val="B7A23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62D4F"/>
    <w:multiLevelType w:val="hybridMultilevel"/>
    <w:tmpl w:val="44C0ED94"/>
    <w:lvl w:ilvl="0" w:tplc="532AFC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27"/>
  </w:num>
  <w:num w:numId="3">
    <w:abstractNumId w:val="15"/>
  </w:num>
  <w:num w:numId="4">
    <w:abstractNumId w:val="20"/>
  </w:num>
  <w:num w:numId="5">
    <w:abstractNumId w:val="29"/>
  </w:num>
  <w:num w:numId="6">
    <w:abstractNumId w:val="18"/>
  </w:num>
  <w:num w:numId="7">
    <w:abstractNumId w:val="1"/>
  </w:num>
  <w:num w:numId="8">
    <w:abstractNumId w:val="32"/>
  </w:num>
  <w:num w:numId="9">
    <w:abstractNumId w:val="21"/>
  </w:num>
  <w:num w:numId="10">
    <w:abstractNumId w:val="2"/>
  </w:num>
  <w:num w:numId="11">
    <w:abstractNumId w:val="3"/>
  </w:num>
  <w:num w:numId="12">
    <w:abstractNumId w:val="37"/>
  </w:num>
  <w:num w:numId="13">
    <w:abstractNumId w:val="33"/>
  </w:num>
  <w:num w:numId="14">
    <w:abstractNumId w:val="26"/>
  </w:num>
  <w:num w:numId="15">
    <w:abstractNumId w:val="34"/>
  </w:num>
  <w:num w:numId="16">
    <w:abstractNumId w:val="38"/>
  </w:num>
  <w:num w:numId="17">
    <w:abstractNumId w:val="30"/>
  </w:num>
  <w:num w:numId="18">
    <w:abstractNumId w:val="11"/>
  </w:num>
  <w:num w:numId="19">
    <w:abstractNumId w:val="6"/>
  </w:num>
  <w:num w:numId="20">
    <w:abstractNumId w:val="7"/>
  </w:num>
  <w:num w:numId="21">
    <w:abstractNumId w:val="42"/>
  </w:num>
  <w:num w:numId="22">
    <w:abstractNumId w:val="4"/>
  </w:num>
  <w:num w:numId="23">
    <w:abstractNumId w:val="12"/>
  </w:num>
  <w:num w:numId="24">
    <w:abstractNumId w:val="16"/>
  </w:num>
  <w:num w:numId="25">
    <w:abstractNumId w:val="39"/>
  </w:num>
  <w:num w:numId="26">
    <w:abstractNumId w:val="35"/>
  </w:num>
  <w:num w:numId="27">
    <w:abstractNumId w:val="31"/>
  </w:num>
  <w:num w:numId="28">
    <w:abstractNumId w:val="14"/>
  </w:num>
  <w:num w:numId="29">
    <w:abstractNumId w:val="17"/>
  </w:num>
  <w:num w:numId="30">
    <w:abstractNumId w:val="5"/>
  </w:num>
  <w:num w:numId="31">
    <w:abstractNumId w:val="22"/>
  </w:num>
  <w:num w:numId="32">
    <w:abstractNumId w:val="40"/>
  </w:num>
  <w:num w:numId="33">
    <w:abstractNumId w:val="28"/>
  </w:num>
  <w:num w:numId="34">
    <w:abstractNumId w:val="23"/>
  </w:num>
  <w:num w:numId="35">
    <w:abstractNumId w:val="13"/>
  </w:num>
  <w:num w:numId="36">
    <w:abstractNumId w:val="36"/>
  </w:num>
  <w:num w:numId="37">
    <w:abstractNumId w:val="9"/>
  </w:num>
  <w:num w:numId="38">
    <w:abstractNumId w:val="19"/>
  </w:num>
  <w:num w:numId="39">
    <w:abstractNumId w:val="8"/>
  </w:num>
  <w:num w:numId="40">
    <w:abstractNumId w:val="10"/>
  </w:num>
  <w:num w:numId="41">
    <w:abstractNumId w:val="25"/>
  </w:num>
  <w:num w:numId="42">
    <w:abstractNumId w:val="2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2F"/>
    <w:rsid w:val="000A0B15"/>
    <w:rsid w:val="000D17ED"/>
    <w:rsid w:val="0015795E"/>
    <w:rsid w:val="0024162F"/>
    <w:rsid w:val="00260135"/>
    <w:rsid w:val="00264366"/>
    <w:rsid w:val="00335F27"/>
    <w:rsid w:val="003E4F01"/>
    <w:rsid w:val="004151B2"/>
    <w:rsid w:val="004629FB"/>
    <w:rsid w:val="00481510"/>
    <w:rsid w:val="004C5470"/>
    <w:rsid w:val="00641E2A"/>
    <w:rsid w:val="006601B0"/>
    <w:rsid w:val="00666DAD"/>
    <w:rsid w:val="00682441"/>
    <w:rsid w:val="007D5E7C"/>
    <w:rsid w:val="0085093E"/>
    <w:rsid w:val="008579F6"/>
    <w:rsid w:val="0089692F"/>
    <w:rsid w:val="009001C5"/>
    <w:rsid w:val="00A123B7"/>
    <w:rsid w:val="00A67062"/>
    <w:rsid w:val="00BC3386"/>
    <w:rsid w:val="00BE3CBE"/>
    <w:rsid w:val="00CB682C"/>
    <w:rsid w:val="00E96E3D"/>
    <w:rsid w:val="00F57F55"/>
    <w:rsid w:val="00F96002"/>
    <w:rsid w:val="00F97FB3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B71C"/>
  <w15:chartTrackingRefBased/>
  <w15:docId w15:val="{486BAFCD-571F-4824-AC61-9A4F6C94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57F55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F57F55"/>
    <w:pPr>
      <w:widowControl w:val="0"/>
      <w:spacing w:after="240" w:line="240" w:lineRule="auto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Balk3">
    <w:name w:val="heading 3"/>
    <w:basedOn w:val="Normal"/>
    <w:next w:val="Normal"/>
    <w:link w:val="Balk3Char"/>
    <w:qFormat/>
    <w:rsid w:val="00F57F55"/>
    <w:pPr>
      <w:spacing w:after="0" w:line="240" w:lineRule="auto"/>
      <w:ind w:left="437" w:hanging="437"/>
      <w:outlineLvl w:val="2"/>
    </w:pPr>
    <w:rPr>
      <w:rFonts w:ascii="Calibri" w:eastAsia="Times New Roman" w:hAnsi="Calibri" w:cs="Times New Roman"/>
      <w:b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qFormat/>
    <w:rsid w:val="00F57F55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F57F55"/>
    <w:pPr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Balk6">
    <w:name w:val="heading 6"/>
    <w:basedOn w:val="Balk7"/>
    <w:next w:val="Normal"/>
    <w:link w:val="Balk6Char"/>
    <w:qFormat/>
    <w:rsid w:val="00F57F55"/>
    <w:pPr>
      <w:outlineLvl w:val="5"/>
    </w:pPr>
  </w:style>
  <w:style w:type="paragraph" w:styleId="Balk7">
    <w:name w:val="heading 7"/>
    <w:basedOn w:val="Normal"/>
    <w:next w:val="Normal"/>
    <w:link w:val="Balk7Char"/>
    <w:qFormat/>
    <w:rsid w:val="00F57F55"/>
    <w:p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7F55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F57F55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alk3Char">
    <w:name w:val="Başlık 3 Char"/>
    <w:basedOn w:val="VarsaylanParagrafYazTipi"/>
    <w:link w:val="Balk3"/>
    <w:rsid w:val="00F57F55"/>
    <w:rPr>
      <w:rFonts w:ascii="Calibri" w:eastAsia="Times New Roman" w:hAnsi="Calibri" w:cs="Times New Roman"/>
      <w:b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F57F55"/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F57F55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F57F55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F57F55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rsid w:val="00F57F55"/>
  </w:style>
  <w:style w:type="paragraph" w:customStyle="1" w:styleId="Style11ptCentered">
    <w:name w:val="Style 11 pt Centered"/>
    <w:basedOn w:val="Normal"/>
    <w:rsid w:val="00F57F55"/>
    <w:pPr>
      <w:widowControl w:val="0"/>
      <w:spacing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styleId="ResimYazs">
    <w:name w:val="caption"/>
    <w:basedOn w:val="Normal"/>
    <w:next w:val="Normal"/>
    <w:qFormat/>
    <w:rsid w:val="00F57F55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T1">
    <w:name w:val="toc 1"/>
    <w:basedOn w:val="Normal"/>
    <w:next w:val="Normal"/>
    <w:autoRedefine/>
    <w:uiPriority w:val="39"/>
    <w:rsid w:val="00F57F55"/>
    <w:pPr>
      <w:widowControl w:val="0"/>
      <w:tabs>
        <w:tab w:val="right" w:leader="dot" w:pos="962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F57F55"/>
    <w:pPr>
      <w:widowControl w:val="0"/>
      <w:spacing w:before="12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57F55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F57F5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character" w:styleId="AklamaBavurusu">
    <w:name w:val="annotation reference"/>
    <w:semiHidden/>
    <w:rsid w:val="00F57F5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F57F55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F57F55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qFormat/>
    <w:rsid w:val="00F57F5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57F5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pt">
    <w:name w:val="Style 11 pt"/>
    <w:rsid w:val="00F57F55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F57F55"/>
    <w:pPr>
      <w:widowControl w:val="0"/>
      <w:spacing w:after="0" w:line="240" w:lineRule="auto"/>
      <w:ind w:left="425" w:hanging="425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Bullet1">
    <w:name w:val="Bullet1"/>
    <w:basedOn w:val="GvdeMetni"/>
    <w:rsid w:val="00F57F55"/>
    <w:pPr>
      <w:widowControl w:val="0"/>
      <w:spacing w:after="0"/>
      <w:ind w:left="1800" w:hanging="360"/>
    </w:pPr>
    <w:rPr>
      <w:lang w:eastAsia="en-US"/>
    </w:rPr>
  </w:style>
  <w:style w:type="paragraph" w:customStyle="1" w:styleId="CommentSubject1">
    <w:name w:val="Comment Subject1"/>
    <w:basedOn w:val="AklamaMetni"/>
    <w:next w:val="AklamaMetni"/>
    <w:semiHidden/>
    <w:rsid w:val="00F57F55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F57F55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F57F55"/>
    <w:rPr>
      <w:i/>
      <w:iCs/>
      <w:sz w:val="22"/>
      <w:lang w:val="tr-TR"/>
    </w:rPr>
  </w:style>
  <w:style w:type="character" w:customStyle="1" w:styleId="NumberListChar">
    <w:name w:val="Number List Char"/>
    <w:rsid w:val="00F57F55"/>
    <w:rPr>
      <w:color w:val="000000"/>
      <w:lang w:val="en-US" w:eastAsia="en-US" w:bidi="ar-SA"/>
    </w:rPr>
  </w:style>
  <w:style w:type="character" w:customStyle="1" w:styleId="StyleNumberList11ptItalicChar">
    <w:name w:val="Style Number List + 11 pt Italic Char"/>
    <w:rsid w:val="00F57F55"/>
    <w:rPr>
      <w:i/>
      <w:iCs/>
      <w:color w:val="000000"/>
      <w:sz w:val="22"/>
      <w:lang w:val="tr-TR" w:eastAsia="en-US" w:bidi="ar-SA"/>
    </w:rPr>
  </w:style>
  <w:style w:type="character" w:styleId="SayfaNumaras">
    <w:name w:val="page number"/>
    <w:rsid w:val="00F57F55"/>
    <w:rPr>
      <w:sz w:val="20"/>
      <w:szCs w:val="20"/>
    </w:rPr>
  </w:style>
  <w:style w:type="paragraph" w:customStyle="1" w:styleId="a">
    <w:basedOn w:val="Normal"/>
    <w:next w:val="Normal"/>
    <w:qFormat/>
    <w:rsid w:val="00F57F5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stbilgiChar">
    <w:name w:val="Üstbilgi Char"/>
    <w:rsid w:val="00F57F55"/>
    <w:rPr>
      <w:sz w:val="24"/>
      <w:szCs w:val="24"/>
    </w:rPr>
  </w:style>
  <w:style w:type="character" w:customStyle="1" w:styleId="AltbilgiChar">
    <w:name w:val="Altbilgi Char"/>
    <w:basedOn w:val="VarsaylanParagrafYazTipi"/>
    <w:rsid w:val="00F57F55"/>
    <w:rPr>
      <w:lang w:eastAsia="en-US"/>
    </w:rPr>
  </w:style>
  <w:style w:type="paragraph" w:styleId="T2">
    <w:name w:val="toc 2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851" w:hanging="567"/>
      <w:jc w:val="both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1276" w:hanging="425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F57F55"/>
    <w:pPr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F57F55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F57F55"/>
    <w:pPr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F57F55"/>
    <w:pPr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F57F55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rsid w:val="00F57F55"/>
    <w:pPr>
      <w:widowControl w:val="0"/>
      <w:spacing w:before="60"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alloonText1">
    <w:name w:val="Balloon Text1"/>
    <w:basedOn w:val="Normal"/>
    <w:semiHidden/>
    <w:rsid w:val="00F57F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2Char">
    <w:name w:val="Heading 2 Char"/>
    <w:rsid w:val="00F57F55"/>
    <w:rPr>
      <w:rFonts w:ascii="Times New Roman" w:hAnsi="Times New Roman" w:cs="Arial"/>
      <w:b/>
      <w:bCs/>
      <w:i/>
      <w:iCs/>
      <w:sz w:val="28"/>
      <w:szCs w:val="28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rsid w:val="00F57F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F55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F57F55"/>
    <w:pPr>
      <w:widowControl/>
      <w:spacing w:before="0"/>
    </w:pPr>
    <w:rPr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semiHidden/>
    <w:rsid w:val="00F57F5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Balk3"/>
    <w:rsid w:val="00F57F55"/>
  </w:style>
  <w:style w:type="paragraph" w:styleId="KonuBal">
    <w:name w:val="Title"/>
    <w:basedOn w:val="Normal"/>
    <w:link w:val="KonuBalChar"/>
    <w:qFormat/>
    <w:rsid w:val="00F57F55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57F55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customStyle="1" w:styleId="StyleHeading413pt">
    <w:name w:val="Style Heading 4 + 13 pt"/>
    <w:basedOn w:val="Balk4"/>
    <w:rsid w:val="00F57F55"/>
    <w:rPr>
      <w:bCs/>
    </w:rPr>
  </w:style>
  <w:style w:type="paragraph" w:customStyle="1" w:styleId="StyleBodyTextHanging75mm">
    <w:name w:val="Style Body Text Hanging:  7.5 mm"/>
    <w:basedOn w:val="GvdeMetni"/>
    <w:rsid w:val="00F57F55"/>
    <w:pPr>
      <w:ind w:left="425" w:hanging="425"/>
    </w:pPr>
    <w:rPr>
      <w:szCs w:val="20"/>
    </w:rPr>
  </w:style>
  <w:style w:type="paragraph" w:styleId="GvdeMetniGirintisi3">
    <w:name w:val="Body Text Indent 3"/>
    <w:basedOn w:val="Normal"/>
    <w:link w:val="GvdeMetniGirintisi3Char"/>
    <w:rsid w:val="00F57F5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57F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loKlavuzu">
    <w:name w:val="Table Grid"/>
    <w:basedOn w:val="NormalTablo"/>
    <w:uiPriority w:val="59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">
    <w:name w:val="Colorful Shading - Accent 1"/>
    <w:hidden/>
    <w:uiPriority w:val="71"/>
    <w:rsid w:val="00F5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1">
    <w:name w:val="index 1"/>
    <w:basedOn w:val="Normal"/>
    <w:next w:val="Normal"/>
    <w:autoRedefine/>
    <w:uiPriority w:val="99"/>
    <w:unhideWhenUsed/>
    <w:rsid w:val="00F57F5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2">
    <w:name w:val="index 2"/>
    <w:basedOn w:val="Normal"/>
    <w:next w:val="Normal"/>
    <w:autoRedefine/>
    <w:uiPriority w:val="99"/>
    <w:unhideWhenUsed/>
    <w:rsid w:val="00F57F55"/>
    <w:pPr>
      <w:spacing w:after="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3">
    <w:name w:val="index 3"/>
    <w:basedOn w:val="Normal"/>
    <w:next w:val="Normal"/>
    <w:autoRedefine/>
    <w:uiPriority w:val="99"/>
    <w:unhideWhenUsed/>
    <w:rsid w:val="00F57F55"/>
    <w:pPr>
      <w:spacing w:after="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4">
    <w:name w:val="index 4"/>
    <w:basedOn w:val="Normal"/>
    <w:next w:val="Normal"/>
    <w:autoRedefine/>
    <w:uiPriority w:val="99"/>
    <w:unhideWhenUsed/>
    <w:rsid w:val="00F57F55"/>
    <w:pPr>
      <w:spacing w:after="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5">
    <w:name w:val="index 5"/>
    <w:basedOn w:val="Normal"/>
    <w:next w:val="Normal"/>
    <w:autoRedefine/>
    <w:uiPriority w:val="99"/>
    <w:unhideWhenUsed/>
    <w:rsid w:val="00F57F55"/>
    <w:pPr>
      <w:spacing w:after="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6">
    <w:name w:val="index 6"/>
    <w:basedOn w:val="Normal"/>
    <w:next w:val="Normal"/>
    <w:autoRedefine/>
    <w:uiPriority w:val="99"/>
    <w:unhideWhenUsed/>
    <w:rsid w:val="00F57F55"/>
    <w:pPr>
      <w:spacing w:after="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7">
    <w:name w:val="index 7"/>
    <w:basedOn w:val="Normal"/>
    <w:next w:val="Normal"/>
    <w:autoRedefine/>
    <w:uiPriority w:val="99"/>
    <w:unhideWhenUsed/>
    <w:rsid w:val="00F57F55"/>
    <w:pPr>
      <w:spacing w:after="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8">
    <w:name w:val="index 8"/>
    <w:basedOn w:val="Normal"/>
    <w:next w:val="Normal"/>
    <w:autoRedefine/>
    <w:uiPriority w:val="99"/>
    <w:unhideWhenUsed/>
    <w:rsid w:val="00F57F55"/>
    <w:pPr>
      <w:spacing w:after="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9">
    <w:name w:val="index 9"/>
    <w:basedOn w:val="Normal"/>
    <w:next w:val="Normal"/>
    <w:autoRedefine/>
    <w:uiPriority w:val="99"/>
    <w:unhideWhenUsed/>
    <w:rsid w:val="00F57F55"/>
    <w:pPr>
      <w:spacing w:after="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Bal">
    <w:name w:val="index heading"/>
    <w:basedOn w:val="Normal"/>
    <w:next w:val="Dizin1"/>
    <w:uiPriority w:val="99"/>
    <w:unhideWhenUsed/>
    <w:rsid w:val="00F57F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57F55"/>
    <w:pPr>
      <w:spacing w:after="0" w:line="240" w:lineRule="auto"/>
      <w:jc w:val="both"/>
    </w:pPr>
    <w:rPr>
      <w:rFonts w:ascii="Lucida Grande" w:eastAsia="Times New Roman" w:hAnsi="Lucida Grande" w:cs="Times New Roman"/>
      <w:sz w:val="24"/>
      <w:szCs w:val="24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57F55"/>
    <w:rPr>
      <w:rFonts w:ascii="Lucida Grande" w:eastAsia="Times New Roman" w:hAnsi="Lucida Grande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57F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57F55"/>
  </w:style>
  <w:style w:type="paragraph" w:customStyle="1" w:styleId="3-normalyaz">
    <w:name w:val="3-normalyaz"/>
    <w:basedOn w:val="Normal"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57F55"/>
    <w:pPr>
      <w:spacing w:after="200" w:line="276" w:lineRule="auto"/>
      <w:ind w:right="-119"/>
      <w:jc w:val="center"/>
    </w:pPr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rsid w:val="00F57F5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F57F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2">
    <w:name w:val="List 2"/>
    <w:basedOn w:val="Normal"/>
    <w:uiPriority w:val="99"/>
    <w:rsid w:val="00F57F55"/>
    <w:pPr>
      <w:spacing w:after="0" w:line="240" w:lineRule="auto"/>
      <w:ind w:left="566" w:right="-119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F57F55"/>
    <w:rPr>
      <w:b/>
      <w:bCs/>
    </w:rPr>
  </w:style>
  <w:style w:type="paragraph" w:customStyle="1" w:styleId="msonormal0">
    <w:name w:val="msonormal"/>
    <w:basedOn w:val="Normal"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F57F55"/>
    <w:rPr>
      <w:color w:val="800080"/>
      <w:u w:val="single"/>
    </w:rPr>
  </w:style>
  <w:style w:type="character" w:customStyle="1" w:styleId="head021">
    <w:name w:val="head021"/>
    <w:basedOn w:val="VarsaylanParagrafYazTipi"/>
    <w:rsid w:val="00F57F55"/>
    <w:rPr>
      <w:rFonts w:ascii="Arial" w:hAnsi="Arial" w:cs="Arial" w:hint="default"/>
      <w:b/>
      <w:bCs/>
      <w:color w:val="003366"/>
      <w:sz w:val="14"/>
      <w:szCs w:val="14"/>
    </w:rPr>
  </w:style>
  <w:style w:type="paragraph" w:customStyle="1" w:styleId="Default">
    <w:name w:val="Default"/>
    <w:rsid w:val="00F57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customStyle="1" w:styleId="VarsaylanParagrafYazTipi1">
    <w:name w:val="Varsayılan Paragraf Yazı Tipi1"/>
    <w:rsid w:val="00F57F55"/>
  </w:style>
  <w:style w:type="paragraph" w:customStyle="1" w:styleId="GvdeMetniGirintisi21">
    <w:name w:val="Gövde Metni Girintisi 21"/>
    <w:basedOn w:val="Normal"/>
    <w:rsid w:val="00F57F55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Web1">
    <w:name w:val="WW-Normal (Web)1"/>
    <w:basedOn w:val="Normal"/>
    <w:rsid w:val="00F57F5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rsid w:val="00F57F55"/>
  </w:style>
  <w:style w:type="character" w:styleId="Vurgu">
    <w:name w:val="Emphasis"/>
    <w:uiPriority w:val="20"/>
    <w:qFormat/>
    <w:rsid w:val="00F57F55"/>
    <w:rPr>
      <w:i/>
      <w:iCs/>
    </w:rPr>
  </w:style>
  <w:style w:type="table" w:styleId="OrtaKlavuz1-Vurgu1">
    <w:name w:val="Medium Grid 1 Accent 1"/>
    <w:basedOn w:val="NormalTablo"/>
    <w:uiPriority w:val="67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1-Vurgu3">
    <w:name w:val="Medium Grid 1 Accent 3"/>
    <w:basedOn w:val="NormalTablo"/>
    <w:uiPriority w:val="67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TableParagraph">
    <w:name w:val="Table Paragraph"/>
    <w:basedOn w:val="Normal"/>
    <w:uiPriority w:val="1"/>
    <w:qFormat/>
    <w:rsid w:val="00F57F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ltyazChar1">
    <w:name w:val="Altyazı Char1"/>
    <w:basedOn w:val="VarsaylanParagrafYazTipi"/>
    <w:link w:val="Altyaz"/>
    <w:rsid w:val="00F57F55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F5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F57F55"/>
  </w:style>
  <w:style w:type="paragraph" w:styleId="AltBilgi">
    <w:name w:val="footer"/>
    <w:basedOn w:val="Normal"/>
    <w:link w:val="AltBilgiChar0"/>
    <w:uiPriority w:val="99"/>
    <w:semiHidden/>
    <w:unhideWhenUsed/>
    <w:rsid w:val="00F5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F57F55"/>
  </w:style>
  <w:style w:type="paragraph" w:styleId="Altyaz">
    <w:name w:val="Subtitle"/>
    <w:basedOn w:val="Normal"/>
    <w:next w:val="Normal"/>
    <w:link w:val="AltyazChar1"/>
    <w:qFormat/>
    <w:rsid w:val="00F57F55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uiPriority w:val="11"/>
    <w:rsid w:val="00F57F5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Halit FİLİZ</cp:lastModifiedBy>
  <cp:revision>6</cp:revision>
  <dcterms:created xsi:type="dcterms:W3CDTF">2022-05-05T11:01:00Z</dcterms:created>
  <dcterms:modified xsi:type="dcterms:W3CDTF">2022-05-25T17:27:00Z</dcterms:modified>
</cp:coreProperties>
</file>